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9EF" w:rsidRDefault="00B832B7" w:rsidP="00F306FF">
      <w:pPr>
        <w:bidi/>
        <w:jc w:val="both"/>
        <w:rPr>
          <w:rFonts w:cs="Arabic Transparent"/>
          <w:rtl/>
        </w:rPr>
      </w:pPr>
      <w:r w:rsidRPr="00B832B7">
        <w:rPr>
          <w:rFonts w:cs="Arabic Transparent"/>
          <w:noProof/>
          <w:rtl/>
        </w:rPr>
        <w:drawing>
          <wp:anchor distT="0" distB="0" distL="114300" distR="114300" simplePos="0" relativeHeight="251658240" behindDoc="1" locked="0" layoutInCell="1" allowOverlap="1">
            <wp:simplePos x="0" y="0"/>
            <wp:positionH relativeFrom="column">
              <wp:posOffset>1236345</wp:posOffset>
            </wp:positionH>
            <wp:positionV relativeFrom="paragraph">
              <wp:posOffset>-360045</wp:posOffset>
            </wp:positionV>
            <wp:extent cx="4238625" cy="1004570"/>
            <wp:effectExtent l="0" t="0" r="0" b="0"/>
            <wp:wrapTight wrapText="bothSides">
              <wp:wrapPolygon edited="0">
                <wp:start x="1359" y="0"/>
                <wp:lineTo x="388" y="2458"/>
                <wp:lineTo x="388" y="20890"/>
                <wp:lineTo x="18736" y="21300"/>
                <wp:lineTo x="19610" y="21300"/>
                <wp:lineTo x="20581" y="21300"/>
                <wp:lineTo x="21066" y="20890"/>
                <wp:lineTo x="21260" y="5325"/>
                <wp:lineTo x="20095" y="1229"/>
                <wp:lineTo x="19416" y="0"/>
                <wp:lineTo x="1359"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8625" cy="10045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949EF" w:rsidRDefault="00D949EF" w:rsidP="00D949EF">
      <w:pPr>
        <w:bidi/>
        <w:jc w:val="both"/>
        <w:rPr>
          <w:rFonts w:cs="Arabic Transparent"/>
          <w:rtl/>
        </w:rPr>
      </w:pPr>
    </w:p>
    <w:p w:rsidR="00D949EF" w:rsidRPr="00D949EF" w:rsidRDefault="00D949EF" w:rsidP="00D949EF">
      <w:pPr>
        <w:autoSpaceDE w:val="0"/>
        <w:autoSpaceDN w:val="0"/>
        <w:bidi/>
        <w:adjustRightInd w:val="0"/>
        <w:rPr>
          <w:rFonts w:ascii="Arial" w:hAnsi="Arial"/>
          <w:b/>
          <w:bCs/>
          <w:sz w:val="40"/>
          <w:szCs w:val="40"/>
          <w:rtl/>
          <w:lang w:bidi="ar-MA"/>
        </w:rPr>
      </w:pPr>
      <w:r>
        <w:rPr>
          <w:rFonts w:hint="cs"/>
          <w:sz w:val="28"/>
          <w:szCs w:val="28"/>
          <w:rtl/>
          <w:lang w:bidi="ar-MA"/>
        </w:rPr>
        <w:tab/>
      </w:r>
    </w:p>
    <w:p w:rsidR="00D949EF" w:rsidRPr="00B96446" w:rsidRDefault="00D949EF" w:rsidP="00754F8D">
      <w:pPr>
        <w:autoSpaceDE w:val="0"/>
        <w:autoSpaceDN w:val="0"/>
        <w:bidi/>
        <w:adjustRightInd w:val="0"/>
        <w:jc w:val="center"/>
        <w:rPr>
          <w:rFonts w:ascii="Arabic Typesetting" w:hAnsi="Arabic Typesetting" w:cs="Traditional Arabic"/>
          <w:b/>
          <w:bCs/>
          <w:color w:val="365F91" w:themeColor="accent1" w:themeShade="BF"/>
          <w:sz w:val="36"/>
          <w:szCs w:val="36"/>
          <w:lang w:bidi="ar-MA"/>
        </w:rPr>
      </w:pPr>
      <w:r w:rsidRPr="00B96446">
        <w:rPr>
          <w:rFonts w:ascii="Arabic Typesetting" w:hAnsi="Arabic Typesetting" w:cs="Traditional Arabic" w:hint="cs"/>
          <w:b/>
          <w:bCs/>
          <w:color w:val="365F91" w:themeColor="accent1" w:themeShade="BF"/>
          <w:sz w:val="36"/>
          <w:szCs w:val="36"/>
          <w:rtl/>
          <w:lang w:bidi="ar-MA"/>
        </w:rPr>
        <w:t>مر</w:t>
      </w:r>
      <w:r w:rsidRPr="00B96446">
        <w:rPr>
          <w:rFonts w:ascii="Arabic Typesetting" w:hAnsi="Arabic Typesetting" w:cs="Traditional Arabic"/>
          <w:b/>
          <w:bCs/>
          <w:color w:val="365F91" w:themeColor="accent1" w:themeShade="BF"/>
          <w:sz w:val="36"/>
          <w:szCs w:val="36"/>
          <w:rtl/>
          <w:lang w:bidi="ar-MA"/>
        </w:rPr>
        <w:t xml:space="preserve">كز دراسات الدكتوراه </w:t>
      </w:r>
      <w:r w:rsidRPr="00B96446">
        <w:rPr>
          <w:rFonts w:ascii="Arabic Typesetting" w:hAnsi="Arabic Typesetting" w:cs="Traditional Arabic" w:hint="cs"/>
          <w:b/>
          <w:bCs/>
          <w:color w:val="365F91" w:themeColor="accent1" w:themeShade="BF"/>
          <w:sz w:val="36"/>
          <w:szCs w:val="36"/>
          <w:rtl/>
          <w:lang w:bidi="ar-MA"/>
        </w:rPr>
        <w:t>:</w:t>
      </w:r>
      <w:r w:rsidRPr="00B96446">
        <w:rPr>
          <w:rFonts w:ascii="Arabic Typesetting" w:hAnsi="Arabic Typesetting" w:cs="Traditional Arabic"/>
          <w:b/>
          <w:bCs/>
          <w:color w:val="365F91" w:themeColor="accent1" w:themeShade="BF"/>
          <w:sz w:val="36"/>
          <w:szCs w:val="36"/>
        </w:rPr>
        <w:t xml:space="preserve">  </w:t>
      </w:r>
      <w:r w:rsidRPr="00B96446">
        <w:rPr>
          <w:rFonts w:ascii="Arabic Typesetting" w:hAnsi="Arabic Typesetting" w:cs="Traditional Arabic"/>
          <w:b/>
          <w:bCs/>
          <w:color w:val="365F91" w:themeColor="accent1" w:themeShade="BF"/>
          <w:sz w:val="36"/>
          <w:szCs w:val="36"/>
          <w:rtl/>
          <w:lang w:bidi="ar-MA"/>
        </w:rPr>
        <w:t>اللغات و التراث و التهيئة المجالية</w:t>
      </w:r>
      <w:bookmarkStart w:id="0" w:name="_GoBack"/>
      <w:bookmarkEnd w:id="0"/>
    </w:p>
    <w:p w:rsidR="00D949EF" w:rsidRDefault="00D949EF" w:rsidP="00D949EF">
      <w:pPr>
        <w:autoSpaceDE w:val="0"/>
        <w:autoSpaceDN w:val="0"/>
        <w:bidi/>
        <w:adjustRightInd w:val="0"/>
        <w:spacing w:before="240" w:after="120"/>
        <w:jc w:val="center"/>
        <w:rPr>
          <w:rFonts w:ascii="Arial" w:hAnsi="Arial" w:cs="Monotype Koufi"/>
          <w:b/>
          <w:bCs/>
          <w:sz w:val="32"/>
          <w:szCs w:val="32"/>
          <w:shd w:val="clear" w:color="auto" w:fill="C6D9F1"/>
          <w:rtl/>
          <w:lang w:bidi="ar-MA"/>
        </w:rPr>
      </w:pPr>
      <w:r>
        <w:rPr>
          <w:rFonts w:ascii="Arial" w:hAnsi="Arial" w:cs="Monotype Koufi" w:hint="cs"/>
          <w:b/>
          <w:bCs/>
          <w:sz w:val="32"/>
          <w:szCs w:val="32"/>
          <w:shd w:val="clear" w:color="auto" w:fill="C6D9F1"/>
          <w:rtl/>
          <w:lang w:bidi="ar-MA"/>
        </w:rPr>
        <w:t xml:space="preserve">"ميثـاق الأطروحـة" </w:t>
      </w:r>
    </w:p>
    <w:p w:rsidR="00D949EF" w:rsidRDefault="00D949EF" w:rsidP="00D949EF">
      <w:pPr>
        <w:autoSpaceDE w:val="0"/>
        <w:autoSpaceDN w:val="0"/>
        <w:bidi/>
        <w:adjustRightInd w:val="0"/>
        <w:spacing w:before="240" w:after="120"/>
        <w:jc w:val="center"/>
        <w:rPr>
          <w:rFonts w:ascii="Arial" w:hAnsi="Arial" w:cs="Monotype Koufi"/>
          <w:b/>
          <w:bCs/>
          <w:sz w:val="22"/>
          <w:szCs w:val="22"/>
          <w:shd w:val="clear" w:color="auto" w:fill="C6D9F1"/>
          <w:rtl/>
          <w:lang w:bidi="ar-MA"/>
        </w:rPr>
      </w:pPr>
      <w:r>
        <w:rPr>
          <w:rFonts w:ascii="Arial" w:hAnsi="Arial" w:cs="Monotype Koufi" w:hint="cs"/>
          <w:b/>
          <w:bCs/>
          <w:sz w:val="22"/>
          <w:szCs w:val="22"/>
          <w:shd w:val="clear" w:color="auto" w:fill="C6D9F1"/>
          <w:rtl/>
          <w:lang w:bidi="ar-MA"/>
        </w:rPr>
        <w:t>الديباجة</w:t>
      </w:r>
    </w:p>
    <w:p w:rsidR="00D949EF" w:rsidRPr="00754F8D" w:rsidRDefault="00D949EF" w:rsidP="00D949EF">
      <w:pPr>
        <w:bidi/>
        <w:jc w:val="lowKashida"/>
        <w:rPr>
          <w:rFonts w:ascii="Arial" w:hAnsi="Arial" w:cs="Traditional Arabic"/>
          <w:b/>
          <w:bCs/>
        </w:rPr>
      </w:pPr>
      <w:r w:rsidRPr="00754F8D">
        <w:rPr>
          <w:rFonts w:ascii="Arial" w:hAnsi="Arial" w:cs="Traditional Arabic"/>
          <w:b/>
          <w:bCs/>
          <w:rtl/>
        </w:rPr>
        <w:t xml:space="preserve">بناء على الدفتر الوطني للضوابط البيداغوجية لسلك الدكتوراه   المنشور بالجريدة الرسمية عدد </w:t>
      </w:r>
      <w:r w:rsidRPr="00754F8D">
        <w:rPr>
          <w:rFonts w:ascii="Arial" w:hAnsi="Arial" w:cs="Traditional Arabic"/>
          <w:b/>
          <w:bCs/>
          <w:sz w:val="16"/>
          <w:szCs w:val="16"/>
          <w:rtl/>
        </w:rPr>
        <w:t>5674</w:t>
      </w:r>
      <w:r w:rsidRPr="00754F8D">
        <w:rPr>
          <w:rFonts w:ascii="Arial" w:hAnsi="Arial" w:cs="Traditional Arabic"/>
          <w:b/>
          <w:bCs/>
          <w:rtl/>
        </w:rPr>
        <w:t xml:space="preserve"> بتاريخ </w:t>
      </w:r>
      <w:r w:rsidRPr="00754F8D">
        <w:rPr>
          <w:rFonts w:ascii="Arial" w:hAnsi="Arial" w:cs="Traditional Arabic"/>
          <w:b/>
          <w:bCs/>
          <w:sz w:val="18"/>
          <w:szCs w:val="18"/>
          <w:rtl/>
        </w:rPr>
        <w:t>16</w:t>
      </w:r>
      <w:r w:rsidRPr="00754F8D">
        <w:rPr>
          <w:rFonts w:ascii="Arial" w:hAnsi="Arial" w:cs="Traditional Arabic"/>
          <w:b/>
          <w:bCs/>
          <w:rtl/>
        </w:rPr>
        <w:t xml:space="preserve"> شوال </w:t>
      </w:r>
      <w:r w:rsidRPr="00754F8D">
        <w:rPr>
          <w:rFonts w:ascii="Arial" w:hAnsi="Arial" w:cs="Traditional Arabic"/>
          <w:b/>
          <w:bCs/>
          <w:sz w:val="18"/>
          <w:szCs w:val="18"/>
          <w:rtl/>
        </w:rPr>
        <w:t>1429</w:t>
      </w:r>
      <w:r w:rsidRPr="00754F8D">
        <w:rPr>
          <w:rFonts w:ascii="Arial" w:hAnsi="Arial" w:cs="Traditional Arabic"/>
          <w:b/>
          <w:bCs/>
          <w:rtl/>
        </w:rPr>
        <w:t xml:space="preserve"> الموافق ل </w:t>
      </w:r>
      <w:r w:rsidRPr="00754F8D">
        <w:rPr>
          <w:rFonts w:ascii="Arial" w:hAnsi="Arial" w:cs="Traditional Arabic"/>
          <w:b/>
          <w:bCs/>
          <w:sz w:val="18"/>
          <w:szCs w:val="18"/>
          <w:rtl/>
        </w:rPr>
        <w:t>16</w:t>
      </w:r>
      <w:r w:rsidRPr="00754F8D">
        <w:rPr>
          <w:rFonts w:ascii="Arial" w:hAnsi="Arial" w:cs="Traditional Arabic"/>
          <w:b/>
          <w:bCs/>
          <w:rtl/>
        </w:rPr>
        <w:t xml:space="preserve"> أكتوبر </w:t>
      </w:r>
      <w:r w:rsidRPr="00754F8D">
        <w:rPr>
          <w:rFonts w:ascii="Arial" w:hAnsi="Arial" w:cs="Traditional Arabic"/>
          <w:b/>
          <w:bCs/>
          <w:sz w:val="18"/>
          <w:szCs w:val="18"/>
          <w:rtl/>
        </w:rPr>
        <w:t>2008</w:t>
      </w:r>
      <w:r w:rsidRPr="00754F8D">
        <w:rPr>
          <w:rFonts w:ascii="Arial" w:hAnsi="Arial" w:cs="Traditional Arabic"/>
          <w:b/>
          <w:bCs/>
          <w:rtl/>
        </w:rPr>
        <w:t xml:space="preserve">. </w:t>
      </w:r>
    </w:p>
    <w:p w:rsidR="00D949EF" w:rsidRPr="00754F8D" w:rsidRDefault="00D949EF" w:rsidP="00D949EF">
      <w:pPr>
        <w:bidi/>
        <w:jc w:val="lowKashida"/>
        <w:rPr>
          <w:rFonts w:ascii="Arial" w:hAnsi="Arial" w:cs="Traditional Arabic"/>
          <w:b/>
          <w:bCs/>
        </w:rPr>
      </w:pPr>
      <w:r w:rsidRPr="00754F8D">
        <w:rPr>
          <w:rFonts w:ascii="Arial" w:hAnsi="Arial" w:cs="Traditional Arabic"/>
          <w:b/>
          <w:bCs/>
          <w:rtl/>
        </w:rPr>
        <w:t xml:space="preserve">وبناء على اعتماد تكوينات الدكتوراه  : </w:t>
      </w:r>
      <w:r w:rsidRPr="00754F8D">
        <w:rPr>
          <w:rFonts w:ascii="Arial" w:hAnsi="Arial" w:cs="Traditional Arabic"/>
          <w:b/>
          <w:bCs/>
          <w:sz w:val="36"/>
          <w:szCs w:val="36"/>
          <w:rtl/>
        </w:rPr>
        <w:t xml:space="preserve">" </w:t>
      </w:r>
      <w:r w:rsidRPr="00754F8D">
        <w:rPr>
          <w:rFonts w:ascii="Arial" w:hAnsi="Arial" w:cs="Traditional Arabic"/>
          <w:b/>
          <w:bCs/>
          <w:sz w:val="28"/>
          <w:szCs w:val="28"/>
          <w:rtl/>
        </w:rPr>
        <w:t xml:space="preserve">اللغات والتراث والتهيئة المجالية </w:t>
      </w:r>
      <w:r w:rsidRPr="00754F8D">
        <w:rPr>
          <w:rFonts w:ascii="Arial" w:hAnsi="Arial" w:cs="Traditional Arabic"/>
          <w:b/>
          <w:bCs/>
          <w:sz w:val="36"/>
          <w:szCs w:val="36"/>
          <w:rtl/>
        </w:rPr>
        <w:t xml:space="preserve">" </w:t>
      </w:r>
    </w:p>
    <w:p w:rsidR="00D949EF" w:rsidRPr="00754F8D" w:rsidRDefault="00D949EF" w:rsidP="00D949EF">
      <w:pPr>
        <w:bidi/>
        <w:jc w:val="lowKashida"/>
        <w:rPr>
          <w:rFonts w:ascii="Arial" w:hAnsi="Arial" w:cs="Traditional Arabic"/>
          <w:b/>
          <w:bCs/>
          <w:rtl/>
        </w:rPr>
      </w:pPr>
      <w:r w:rsidRPr="00754F8D">
        <w:rPr>
          <w:rFonts w:ascii="Arial" w:hAnsi="Arial" w:cs="Traditional Arabic"/>
          <w:b/>
          <w:bCs/>
          <w:rtl/>
        </w:rPr>
        <w:t xml:space="preserve">اسم الطالب المسجل في: </w:t>
      </w:r>
      <w:r w:rsidRPr="00754F8D">
        <w:rPr>
          <w:rFonts w:ascii="Arial" w:hAnsi="Arial" w:cs="Traditional Arabic" w:hint="cs"/>
          <w:b/>
          <w:bCs/>
          <w:rtl/>
        </w:rPr>
        <w:t>......................................................................</w:t>
      </w:r>
      <w:r w:rsidR="00754F8D">
        <w:rPr>
          <w:rFonts w:ascii="Arial" w:hAnsi="Arial" w:cs="Traditional Arabic" w:hint="cs"/>
          <w:b/>
          <w:bCs/>
          <w:rtl/>
        </w:rPr>
        <w:t>.......................</w:t>
      </w:r>
      <w:r w:rsidRPr="00754F8D">
        <w:rPr>
          <w:rFonts w:ascii="Arial" w:hAnsi="Arial" w:cs="Traditional Arabic" w:hint="cs"/>
          <w:b/>
          <w:bCs/>
          <w:rtl/>
        </w:rPr>
        <w:t>.......................................</w:t>
      </w:r>
    </w:p>
    <w:p w:rsidR="00D949EF" w:rsidRPr="00754F8D" w:rsidRDefault="00D949EF" w:rsidP="00D949EF">
      <w:pPr>
        <w:bidi/>
        <w:jc w:val="lowKashida"/>
        <w:rPr>
          <w:rFonts w:ascii="Arial" w:hAnsi="Arial" w:cs="Traditional Arabic"/>
          <w:b/>
          <w:bCs/>
        </w:rPr>
      </w:pPr>
      <w:r w:rsidRPr="00754F8D">
        <w:rPr>
          <w:rFonts w:ascii="Arial" w:hAnsi="Arial" w:cs="Traditional Arabic"/>
          <w:b/>
          <w:bCs/>
          <w:rtl/>
        </w:rPr>
        <w:t xml:space="preserve"> الدكتوراه:................................................. ............ ............ ............ ............ .....</w:t>
      </w:r>
      <w:r w:rsidR="00754F8D">
        <w:rPr>
          <w:rFonts w:ascii="Arial" w:hAnsi="Arial" w:cs="Traditional Arabic" w:hint="cs"/>
          <w:b/>
          <w:bCs/>
          <w:rtl/>
        </w:rPr>
        <w:t>........................</w:t>
      </w:r>
      <w:r w:rsidRPr="00754F8D">
        <w:rPr>
          <w:rFonts w:ascii="Arial" w:hAnsi="Arial" w:cs="Traditional Arabic"/>
          <w:b/>
          <w:bCs/>
          <w:rtl/>
        </w:rPr>
        <w:t>....... ..</w:t>
      </w:r>
      <w:r w:rsidRPr="00754F8D">
        <w:rPr>
          <w:rFonts w:ascii="Arial" w:hAnsi="Arial" w:cs="Traditional Arabic" w:hint="cs"/>
          <w:b/>
          <w:bCs/>
          <w:rtl/>
        </w:rPr>
        <w:t>......</w:t>
      </w:r>
      <w:r w:rsidRPr="00754F8D">
        <w:rPr>
          <w:rFonts w:ascii="Arial" w:hAnsi="Arial" w:cs="Traditional Arabic"/>
          <w:b/>
          <w:bCs/>
          <w:rtl/>
        </w:rPr>
        <w:t xml:space="preserve">.. </w:t>
      </w:r>
    </w:p>
    <w:p w:rsidR="00D949EF" w:rsidRPr="00754F8D" w:rsidRDefault="00D949EF" w:rsidP="00D949EF">
      <w:pPr>
        <w:bidi/>
        <w:jc w:val="lowKashida"/>
        <w:rPr>
          <w:rFonts w:ascii="Arial" w:hAnsi="Arial" w:cs="Traditional Arabic"/>
          <w:b/>
          <w:bCs/>
          <w:rtl/>
        </w:rPr>
      </w:pPr>
      <w:r w:rsidRPr="00754F8D">
        <w:rPr>
          <w:rFonts w:ascii="Arial" w:hAnsi="Arial" w:cs="Traditional Arabic"/>
          <w:b/>
          <w:bCs/>
          <w:rtl/>
        </w:rPr>
        <w:t>الأستاذ المشرف على الأطروحة:...................................................... ............ ............ ......</w:t>
      </w:r>
      <w:r w:rsidR="00754F8D">
        <w:rPr>
          <w:rFonts w:ascii="Arial" w:hAnsi="Arial" w:cs="Traditional Arabic" w:hint="cs"/>
          <w:b/>
          <w:bCs/>
          <w:rtl/>
        </w:rPr>
        <w:t>........................</w:t>
      </w:r>
      <w:r w:rsidRPr="00754F8D">
        <w:rPr>
          <w:rFonts w:ascii="Arial" w:hAnsi="Arial" w:cs="Traditional Arabic"/>
          <w:b/>
          <w:bCs/>
          <w:rtl/>
        </w:rPr>
        <w:t>.</w:t>
      </w:r>
      <w:r w:rsidRPr="00754F8D">
        <w:rPr>
          <w:rFonts w:ascii="Arial" w:hAnsi="Arial" w:cs="Traditional Arabic" w:hint="cs"/>
          <w:b/>
          <w:bCs/>
          <w:rtl/>
        </w:rPr>
        <w:t>............</w:t>
      </w:r>
      <w:r w:rsidRPr="00754F8D">
        <w:rPr>
          <w:rFonts w:ascii="Arial" w:hAnsi="Arial" w:cs="Traditional Arabic"/>
          <w:b/>
          <w:bCs/>
          <w:rtl/>
        </w:rPr>
        <w:t xml:space="preserve">... </w:t>
      </w:r>
    </w:p>
    <w:p w:rsidR="00D949EF" w:rsidRPr="00754F8D" w:rsidRDefault="00D949EF" w:rsidP="00D949EF">
      <w:pPr>
        <w:bidi/>
        <w:jc w:val="lowKashida"/>
        <w:rPr>
          <w:rFonts w:ascii="Arial" w:hAnsi="Arial" w:cs="Traditional Arabic"/>
          <w:b/>
          <w:bCs/>
        </w:rPr>
      </w:pPr>
      <w:r w:rsidRPr="00754F8D">
        <w:rPr>
          <w:rFonts w:ascii="Arial" w:hAnsi="Arial" w:cs="Traditional Arabic" w:hint="cs"/>
          <w:b/>
          <w:bCs/>
          <w:rtl/>
        </w:rPr>
        <w:t>مدير</w:t>
      </w:r>
      <w:r w:rsidRPr="00754F8D">
        <w:rPr>
          <w:rFonts w:ascii="Arial" w:hAnsi="Arial" w:cs="Traditional Arabic"/>
          <w:b/>
          <w:bCs/>
          <w:rtl/>
        </w:rPr>
        <w:t xml:space="preserve"> بنية البحث المستقبلة (المختبر): :....................... ............ ............ ............ ............ ..</w:t>
      </w:r>
      <w:r w:rsidRPr="00754F8D">
        <w:rPr>
          <w:rFonts w:ascii="Arial" w:hAnsi="Arial" w:cs="Traditional Arabic" w:hint="cs"/>
          <w:b/>
          <w:bCs/>
          <w:rtl/>
        </w:rPr>
        <w:t>.................</w:t>
      </w:r>
      <w:r w:rsidR="00754F8D">
        <w:rPr>
          <w:rFonts w:ascii="Arial" w:hAnsi="Arial" w:cs="Traditional Arabic" w:hint="cs"/>
          <w:b/>
          <w:bCs/>
          <w:rtl/>
        </w:rPr>
        <w:t>......................</w:t>
      </w:r>
      <w:r w:rsidRPr="00754F8D">
        <w:rPr>
          <w:rFonts w:ascii="Arial" w:hAnsi="Arial" w:cs="Traditional Arabic" w:hint="cs"/>
          <w:b/>
          <w:bCs/>
          <w:rtl/>
        </w:rPr>
        <w:t>.</w:t>
      </w:r>
      <w:r w:rsidRPr="00754F8D">
        <w:rPr>
          <w:rFonts w:ascii="Arial" w:hAnsi="Arial" w:cs="Traditional Arabic"/>
          <w:b/>
          <w:bCs/>
          <w:rtl/>
        </w:rPr>
        <w:t>.</w:t>
      </w:r>
    </w:p>
    <w:p w:rsidR="00D949EF" w:rsidRPr="00754F8D" w:rsidRDefault="00D949EF" w:rsidP="00D949EF">
      <w:pPr>
        <w:bidi/>
        <w:jc w:val="lowKashida"/>
        <w:rPr>
          <w:rFonts w:ascii="Arial" w:hAnsi="Arial" w:cs="Traditional Arabic"/>
          <w:b/>
          <w:bCs/>
          <w:rtl/>
        </w:rPr>
      </w:pPr>
      <w:r w:rsidRPr="00754F8D">
        <w:rPr>
          <w:rFonts w:ascii="Arial" w:hAnsi="Arial" w:cs="Traditional Arabic"/>
          <w:b/>
          <w:bCs/>
          <w:rtl/>
        </w:rPr>
        <w:t>مدير مركز دراسات الدكتوراه :  ................................................. ............ ..........</w:t>
      </w:r>
      <w:r w:rsidRPr="00754F8D">
        <w:rPr>
          <w:rFonts w:ascii="Arial" w:hAnsi="Arial" w:cs="Traditional Arabic" w:hint="cs"/>
          <w:b/>
          <w:bCs/>
          <w:rtl/>
        </w:rPr>
        <w:t>.............................</w:t>
      </w:r>
      <w:r w:rsidR="00754F8D">
        <w:rPr>
          <w:rFonts w:ascii="Arial" w:hAnsi="Arial" w:cs="Traditional Arabic" w:hint="cs"/>
          <w:b/>
          <w:bCs/>
          <w:rtl/>
        </w:rPr>
        <w:t>.......................</w:t>
      </w:r>
      <w:r w:rsidRPr="00754F8D">
        <w:rPr>
          <w:rFonts w:ascii="Arial" w:hAnsi="Arial" w:cs="Traditional Arabic"/>
          <w:b/>
          <w:bCs/>
          <w:rtl/>
        </w:rPr>
        <w:t xml:space="preserve">.. </w:t>
      </w:r>
    </w:p>
    <w:p w:rsidR="00D949EF" w:rsidRPr="00754F8D" w:rsidRDefault="00D949EF" w:rsidP="00D949EF">
      <w:pPr>
        <w:bidi/>
        <w:jc w:val="lowKashida"/>
        <w:rPr>
          <w:rFonts w:ascii="Arial" w:hAnsi="Arial" w:cs="Traditional Arabic"/>
          <w:b/>
          <w:bCs/>
          <w:rtl/>
        </w:rPr>
      </w:pPr>
      <w:r w:rsidRPr="00754F8D">
        <w:rPr>
          <w:rFonts w:ascii="Arial" w:hAnsi="Arial" w:cs="Traditional Arabic"/>
          <w:b/>
          <w:bCs/>
          <w:rtl/>
        </w:rPr>
        <w:t>تمت المصادقة بالإجماع بين كل الأطراف على مقتضيات هذا الميثاق:</w:t>
      </w:r>
    </w:p>
    <w:p w:rsidR="00D949EF" w:rsidRPr="00754F8D" w:rsidRDefault="00D949EF" w:rsidP="00D949EF">
      <w:pPr>
        <w:numPr>
          <w:ilvl w:val="0"/>
          <w:numId w:val="2"/>
        </w:numPr>
        <w:bidi/>
        <w:ind w:left="0" w:firstLine="0"/>
        <w:jc w:val="lowKashida"/>
        <w:rPr>
          <w:rFonts w:ascii="Arial" w:hAnsi="Arial" w:cs="Traditional Arabic"/>
          <w:b/>
          <w:bCs/>
        </w:rPr>
      </w:pPr>
      <w:r w:rsidRPr="00754F8D">
        <w:rPr>
          <w:rFonts w:ascii="Arial" w:hAnsi="Arial" w:cs="Traditional Arabic"/>
          <w:b/>
          <w:bCs/>
          <w:rtl/>
        </w:rPr>
        <w:t>يتضمن ميثاق الأطروحات الالتزامات المتبادلة لتحضير الأطروحة في ظروف جيدة طيلة مدتها وظروف عمل الطالب، والتأطير والتتبع، وكذا واجبات وحقوق الطالب، وشروط وكيفية تمديد مدة إنجاز الأطروحة.وتحدد بشكل دقيق مراحل تحضير الأطروحة والالتزامات المتبادلة بين كل من الطالب والمشرف والمسؤول عن البنية والمدير</w:t>
      </w:r>
      <w:r w:rsidRPr="00754F8D">
        <w:rPr>
          <w:rFonts w:ascii="Arial" w:hAnsi="Arial" w:cs="Traditional Arabic"/>
          <w:b/>
          <w:bCs/>
        </w:rPr>
        <w:t xml:space="preserve"> </w:t>
      </w:r>
      <w:r w:rsidRPr="00754F8D">
        <w:rPr>
          <w:rFonts w:ascii="Arial" w:hAnsi="Arial" w:cs="Traditional Arabic"/>
          <w:b/>
          <w:bCs/>
          <w:rtl/>
        </w:rPr>
        <w:t>طيلة مدة إنجاز الأطروحة.</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يندرج التسجيل بالدكتوراه في إطار توافق بين كل الأطراف الموقعة على هذا الميثاق. ويتطرق هذا التوافق لموضوع الأطروحة وظروف العمل الضرورية لتقدم أعمال البحث، في إطار الإجراءات التنظيمية الجاري بها العمل.</w:t>
      </w:r>
    </w:p>
    <w:p w:rsidR="00D949EF" w:rsidRPr="00754F8D" w:rsidRDefault="00D949EF" w:rsidP="00754F8D">
      <w:pPr>
        <w:numPr>
          <w:ilvl w:val="0"/>
          <w:numId w:val="2"/>
        </w:numPr>
        <w:bidi/>
        <w:ind w:left="0" w:firstLine="0"/>
        <w:jc w:val="lowKashida"/>
        <w:rPr>
          <w:rFonts w:ascii="Arial" w:hAnsi="Arial" w:cs="Traditional Arabic"/>
          <w:b/>
          <w:bCs/>
        </w:rPr>
      </w:pPr>
      <w:r w:rsidRPr="00754F8D">
        <w:rPr>
          <w:rFonts w:ascii="Arial" w:hAnsi="Arial" w:cs="Traditional Arabic"/>
          <w:b/>
          <w:bCs/>
          <w:rtl/>
        </w:rPr>
        <w:t>عند التسجيل الأول في الدكتوراه، يوقع على نص هذا الميثاق كل من الطالب والمشرف والمسؤول عن البنية والمدير تحت إشراف رئيس مجلس المركز ورئيس الجامعة.</w:t>
      </w:r>
    </w:p>
    <w:p w:rsidR="00D949EF" w:rsidRDefault="00D949EF" w:rsidP="00754F8D">
      <w:pPr>
        <w:bidi/>
        <w:jc w:val="lowKashida"/>
        <w:rPr>
          <w:rFonts w:ascii="Arial" w:hAnsi="Arial" w:cs="Monotype Koufi"/>
          <w:b/>
          <w:bCs/>
          <w:shd w:val="clear" w:color="auto" w:fill="C6D9F1"/>
          <w:rtl/>
          <w:lang w:bidi="ar-MA"/>
        </w:rPr>
      </w:pPr>
      <w:r w:rsidRPr="00754F8D">
        <w:rPr>
          <w:rFonts w:ascii="Arial" w:hAnsi="Arial" w:cs="Monotype Koufi"/>
          <w:b/>
          <w:bCs/>
          <w:shd w:val="clear" w:color="auto" w:fill="C6D9F1"/>
          <w:lang w:bidi="ar-MA"/>
        </w:rPr>
        <w:t>.</w:t>
      </w:r>
      <w:r w:rsidRPr="00754F8D">
        <w:rPr>
          <w:rFonts w:ascii="Arial" w:hAnsi="Arial" w:cs="Monotype Koufi"/>
          <w:b/>
          <w:bCs/>
          <w:sz w:val="28"/>
          <w:szCs w:val="26"/>
          <w:shd w:val="clear" w:color="auto" w:fill="C6D9F1"/>
          <w:lang w:bidi="ar-MA"/>
        </w:rPr>
        <w:t>1</w:t>
      </w:r>
      <w:r w:rsidRPr="00754F8D">
        <w:rPr>
          <w:rFonts w:ascii="Arial" w:hAnsi="Arial" w:cs="Monotype Koufi" w:hint="cs"/>
          <w:b/>
          <w:bCs/>
          <w:sz w:val="28"/>
          <w:szCs w:val="26"/>
          <w:shd w:val="clear" w:color="auto" w:fill="C6D9F1"/>
          <w:rtl/>
          <w:lang w:bidi="ar-MA"/>
        </w:rPr>
        <w:t>الدكتوراه: مرحلة لتهيئ مشروع شخصي ومهني</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يندرج تحضير الأطروحة ضمن مشروع شخصي ومهني محدد الأهداف والمتطلبات، ويستوجب وضوح الرؤية من حيث الأهداف المسطرة، والوسائل المخصصة لبلوغها، والمسطرة المعتمدة لإنجازها.</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يتعين على الطالب أن يتقيد بالنظام الداخلي للمركز، وأن يواظب على المشاركة في التكوينات والندوات والمحاضرات التي ينظمها المركز، إذ ينظم هذا الأخير تكوينات تكميلية لفائدة الطلبة المسجلين في الدكتوراه، تهدف إلى توسيع دائرة تخصصهم وكفاءاتهم التي من شأنها الرفع من فرص اندماجهم في الحياة المهنية. وتتوج هذه التكوينات التكميلية بشهادة يسلمها المدير بناءا على مقتضيات الملف الوصفي.</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 xml:space="preserve">يسهر مركز الدراسات في الدكتوراه على توجيه الطالب للاهتمام بسوق الشغل ونسج علاقات مع المشغلين المحتملين (مختبرات، جامعات، مقاولات، جمعيات، إدارات...). يتم ذلك عبر مشاركة الطالب في اللقاءات المنظمة من قبل المركز مع الفاعلين الاقتصاديين والاجتماعيين والمهنيين، أو عبر تداريب قصيرة المدى داخل المقاولات أو مكاتب الدراسات والخبرة أو المؤسسات القضائية أو الإدارات أو الجمعيات أو مؤسسات أخرى، وذلك حسب تخصصات وطبيعة بنيات البحث بالجامعة. </w:t>
      </w:r>
    </w:p>
    <w:p w:rsidR="00D949EF" w:rsidRPr="00754F8D" w:rsidRDefault="00D949EF" w:rsidP="00754F8D">
      <w:pPr>
        <w:numPr>
          <w:ilvl w:val="0"/>
          <w:numId w:val="2"/>
        </w:numPr>
        <w:bidi/>
        <w:ind w:left="0" w:firstLine="0"/>
        <w:jc w:val="lowKashida"/>
        <w:rPr>
          <w:rFonts w:ascii="Arial" w:hAnsi="Arial" w:cs="Traditional Arabic"/>
          <w:b/>
          <w:bCs/>
        </w:rPr>
      </w:pPr>
      <w:r w:rsidRPr="00754F8D">
        <w:rPr>
          <w:rFonts w:ascii="Arial" w:hAnsi="Arial" w:cs="Traditional Arabic"/>
          <w:b/>
          <w:bCs/>
          <w:rtl/>
        </w:rPr>
        <w:t>تؤخذ بعين الاعتبار المشاركة المنتظمة والمواظبة في الندوات والتكوينات التكميلية والأيام الدراسية والتداريب واللقاءات مع الفاعلين الاقتصاديين والاجتماعيين والمهنيين عند أي تمديد محتمل لمدة تحضير الأطروحة.</w:t>
      </w:r>
    </w:p>
    <w:p w:rsidR="00D949EF" w:rsidRDefault="00D949EF" w:rsidP="00754F8D">
      <w:pPr>
        <w:bidi/>
        <w:jc w:val="lowKashida"/>
        <w:rPr>
          <w:rFonts w:ascii="Arial" w:hAnsi="Arial" w:cs="Monotype Koufi"/>
          <w:b/>
          <w:bCs/>
          <w:shd w:val="clear" w:color="auto" w:fill="C6D9F1"/>
          <w:rtl/>
          <w:lang w:bidi="ar-MA"/>
        </w:rPr>
      </w:pPr>
      <w:r w:rsidRPr="00D949EF">
        <w:rPr>
          <w:rFonts w:ascii="Arial" w:hAnsi="Arial" w:cs="Monotype Koufi" w:hint="cs"/>
          <w:b/>
          <w:bCs/>
          <w:shd w:val="clear" w:color="auto" w:fill="C6D9F1"/>
          <w:rtl/>
          <w:lang w:bidi="ar-MA"/>
        </w:rPr>
        <w:t>2. موضوع الأطروحة وإنجازها</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يحصل المترشح، بعد تسجيله في الأطروحة، من قبل كل من المسؤول عن البنية والمشرف، على جميع التوضيحات حول موضوع بحثه، وسياق إنجاز الأطروحة وبنية البحث. ويتم توضيح إشكالية الموضوع وتموقعه ضمن موضوعات المختبر أو بنية البحث.</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 xml:space="preserve">يتم اختيار الموضوع بناء على اتفاق بين الطالب والمشرف، يعبر عنه عند التسجيل. ويجب أن يفرز هذا الموضوع عملا يتميز بطابع الجدة والجدية في التكوين، ويُفترض أن يتم إنجازه خلال مدة ثلاث سنوات. </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على المشرف، باعتباره متمكنا من موضوع البحث المعني وملما بجوانبه وراهنيته، أن يساعد الطالب على إبراز تميز الأطروحة.</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lastRenderedPageBreak/>
        <w:t>يسهر المشرف على اندماج الطالب في بنية البحث وتمكينه من الوسائل والمعدات الموضوعة رهن إشارة الأساتذة الباحثين أعضاء هذه البنية (تجهيزات علمية، وسائل معلوماتية، مراجع، إمكانيات المشاركة في الندوات والمحاضرات، تقديم عمله وعرض نتائجه في الاجتماعات واللقاءات العلمية...).</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على الطالب احترام الأنظمة الداخلية للمؤسسات التي يعمل بها وكذا الضوابط العلمية والأخلاقية.</w:t>
      </w:r>
    </w:p>
    <w:p w:rsidR="00D949EF" w:rsidRPr="00754F8D" w:rsidRDefault="00D949EF" w:rsidP="00754F8D">
      <w:pPr>
        <w:numPr>
          <w:ilvl w:val="0"/>
          <w:numId w:val="2"/>
        </w:numPr>
        <w:bidi/>
        <w:ind w:left="0" w:firstLine="0"/>
        <w:jc w:val="lowKashida"/>
        <w:rPr>
          <w:rFonts w:ascii="Arial" w:hAnsi="Arial" w:cs="Traditional Arabic"/>
          <w:b/>
          <w:bCs/>
          <w:rtl/>
        </w:rPr>
      </w:pPr>
      <w:r w:rsidRPr="00754F8D">
        <w:rPr>
          <w:rFonts w:ascii="Arial" w:hAnsi="Arial" w:cs="Traditional Arabic"/>
          <w:b/>
          <w:bCs/>
          <w:rtl/>
        </w:rPr>
        <w:t>يجب على الطالب إخبار المشرف على أطروحته بمراحل تقدم أعماله وبالصعوبات التي قد تعترضه.</w:t>
      </w:r>
    </w:p>
    <w:p w:rsidR="00D949EF" w:rsidRDefault="00D949EF" w:rsidP="00754F8D">
      <w:pPr>
        <w:bidi/>
        <w:jc w:val="lowKashida"/>
        <w:rPr>
          <w:rFonts w:ascii="Arial" w:hAnsi="Arial" w:cs="Monotype Koufi"/>
          <w:b/>
          <w:bCs/>
          <w:shd w:val="clear" w:color="auto" w:fill="C6D9F1"/>
          <w:rtl/>
          <w:lang w:bidi="ar-MA"/>
        </w:rPr>
      </w:pPr>
      <w:r>
        <w:rPr>
          <w:rFonts w:ascii="Arial" w:hAnsi="Arial" w:cs="Monotype Koufi" w:hint="cs"/>
          <w:b/>
          <w:bCs/>
          <w:shd w:val="clear" w:color="auto" w:fill="C6D9F1"/>
          <w:rtl/>
          <w:lang w:bidi="ar-MA"/>
        </w:rPr>
        <w:t>3. تأطير وتتبع الأطروحة</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يشرف على الأطروحات الأساتذة المنتمون لبنيات البحث المكونة للمركز.</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يمكن تأطير البحث بإشراف مشترك.</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يلتزم الطالب بإنجاز تقارير مرحلية حول تقدم أشغال البحث يرفعها إلى المشرف على أطروحته، وبتقديم أعماله في الندوات واللقاءات العلمية.</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 xml:space="preserve">يلتزم المشرف بالتتبع المنتظم لتقدم أعمال البحث وبتقديم التوجيهات الجديدة التي يمكن الأخذ بها بناء على النتائج المحصل عليها. </w:t>
      </w:r>
    </w:p>
    <w:p w:rsidR="00D949EF" w:rsidRPr="00754F8D" w:rsidRDefault="00D949EF" w:rsidP="00754F8D">
      <w:pPr>
        <w:numPr>
          <w:ilvl w:val="0"/>
          <w:numId w:val="2"/>
        </w:numPr>
        <w:bidi/>
        <w:ind w:left="0" w:firstLine="0"/>
        <w:jc w:val="lowKashida"/>
        <w:rPr>
          <w:rFonts w:ascii="Arial" w:hAnsi="Arial" w:cs="Traditional Arabic"/>
          <w:b/>
          <w:bCs/>
          <w:sz w:val="28"/>
          <w:szCs w:val="28"/>
        </w:rPr>
      </w:pPr>
      <w:r w:rsidRPr="00754F8D">
        <w:rPr>
          <w:rFonts w:ascii="Arial" w:hAnsi="Arial" w:cs="Traditional Arabic"/>
          <w:b/>
          <w:bCs/>
          <w:rtl/>
        </w:rPr>
        <w:t>يقدم المشرف إلى المدير عند كل إعادة تسجيل تقريرا مفصلا حول تقدم إنجاز الأطروحة</w:t>
      </w:r>
      <w:r>
        <w:rPr>
          <w:rFonts w:ascii="Arial" w:hAnsi="Arial" w:cs="Traditional Arabic"/>
          <w:b/>
          <w:bCs/>
          <w:sz w:val="28"/>
          <w:szCs w:val="28"/>
          <w:rtl/>
        </w:rPr>
        <w:t>.</w:t>
      </w:r>
    </w:p>
    <w:p w:rsidR="00D949EF" w:rsidRDefault="00D949EF" w:rsidP="00D949EF">
      <w:pPr>
        <w:bidi/>
        <w:jc w:val="lowKashida"/>
        <w:rPr>
          <w:rFonts w:ascii="Arial" w:hAnsi="Arial" w:cs="Monotype Koufi"/>
          <w:b/>
          <w:bCs/>
          <w:shd w:val="clear" w:color="auto" w:fill="C6D9F1"/>
          <w:rtl/>
          <w:lang w:bidi="ar-MA"/>
        </w:rPr>
      </w:pPr>
      <w:r>
        <w:rPr>
          <w:rFonts w:ascii="Arial" w:hAnsi="Arial" w:cs="Monotype Koufi" w:hint="cs"/>
          <w:b/>
          <w:bCs/>
          <w:shd w:val="clear" w:color="auto" w:fill="C6D9F1"/>
          <w:rtl/>
          <w:lang w:bidi="ar-MA"/>
        </w:rPr>
        <w:t>4. مدة إنجاز الأطروحة و مناقشتها</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تحدد مدة تهيئ الدكتوراه في ثلاث سنوات. وعند متم السنة الثانية يتعين دراسة مدى تقدم أعمال البحث مع التاريخ المرتقب للمناقشة.</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أي تمديد لمدة تحضير الأطروحة يكتسي طابعا استثنائيا.</w:t>
      </w:r>
    </w:p>
    <w:p w:rsidR="00D949EF" w:rsidRPr="00754F8D" w:rsidRDefault="00D949EF" w:rsidP="00D949EF">
      <w:pPr>
        <w:numPr>
          <w:ilvl w:val="0"/>
          <w:numId w:val="2"/>
        </w:numPr>
        <w:bidi/>
        <w:ind w:left="0" w:firstLine="0"/>
        <w:jc w:val="lowKashida"/>
        <w:rPr>
          <w:rFonts w:ascii="Arial" w:hAnsi="Arial" w:cs="Traditional Arabic"/>
          <w:b/>
          <w:bCs/>
        </w:rPr>
      </w:pPr>
      <w:r w:rsidRPr="00754F8D">
        <w:rPr>
          <w:rFonts w:ascii="Arial" w:hAnsi="Arial" w:cs="Traditional Arabic"/>
          <w:b/>
          <w:bCs/>
          <w:rtl/>
        </w:rPr>
        <w:t xml:space="preserve">يرخص التمديد بناء على طلب خطي من الطالب: </w:t>
      </w:r>
    </w:p>
    <w:p w:rsidR="00D949EF" w:rsidRPr="00754F8D" w:rsidRDefault="00D949EF" w:rsidP="00D949EF">
      <w:pPr>
        <w:numPr>
          <w:ilvl w:val="0"/>
          <w:numId w:val="1"/>
        </w:numPr>
        <w:bidi/>
        <w:jc w:val="lowKashida"/>
        <w:rPr>
          <w:rFonts w:ascii="Arial" w:hAnsi="Arial" w:cs="Traditional Arabic"/>
          <w:b/>
          <w:bCs/>
        </w:rPr>
      </w:pPr>
      <w:r w:rsidRPr="00754F8D">
        <w:rPr>
          <w:rFonts w:ascii="Arial" w:hAnsi="Arial" w:cs="Traditional Arabic"/>
          <w:b/>
          <w:bCs/>
          <w:rtl/>
        </w:rPr>
        <w:t>لسنة من قبل رئيس المؤسسة، باقتراح من المدير، وبعد استطلاع رأي المشرف.</w:t>
      </w:r>
    </w:p>
    <w:p w:rsidR="00D949EF" w:rsidRDefault="00D949EF" w:rsidP="005E290B">
      <w:pPr>
        <w:numPr>
          <w:ilvl w:val="0"/>
          <w:numId w:val="1"/>
        </w:numPr>
        <w:bidi/>
        <w:jc w:val="lowKashida"/>
        <w:rPr>
          <w:rFonts w:ascii="Arial" w:hAnsi="Arial" w:cs="Traditional Arabic"/>
          <w:b/>
          <w:bCs/>
        </w:rPr>
      </w:pPr>
      <w:r w:rsidRPr="00754F8D">
        <w:rPr>
          <w:rFonts w:ascii="Arial" w:hAnsi="Arial" w:cs="Traditional Arabic"/>
          <w:b/>
          <w:bCs/>
          <w:rtl/>
        </w:rPr>
        <w:t>لسنة ثانية من قبل رئيس الجامعة، باقتراح من رئيس المؤسسة، وبعد استطلاع رأي المدير والمشرف.</w:t>
      </w:r>
    </w:p>
    <w:p w:rsidR="005E290B" w:rsidRDefault="005E290B" w:rsidP="005E290B">
      <w:pPr>
        <w:numPr>
          <w:ilvl w:val="0"/>
          <w:numId w:val="1"/>
        </w:numPr>
        <w:bidi/>
        <w:jc w:val="lowKashida"/>
        <w:rPr>
          <w:rFonts w:ascii="Arial" w:hAnsi="Arial" w:cs="Traditional Arabic"/>
          <w:b/>
          <w:bCs/>
        </w:rPr>
      </w:pPr>
      <w:r w:rsidRPr="00754F8D">
        <w:rPr>
          <w:rFonts w:ascii="Arial" w:hAnsi="Arial" w:cs="Traditional Arabic"/>
          <w:b/>
          <w:bCs/>
          <w:rtl/>
        </w:rPr>
        <w:t>لسنة ثا</w:t>
      </w:r>
      <w:r>
        <w:rPr>
          <w:rFonts w:ascii="Arial" w:hAnsi="Arial" w:cs="Traditional Arabic" w:hint="cs"/>
          <w:b/>
          <w:bCs/>
          <w:rtl/>
        </w:rPr>
        <w:t>لثة</w:t>
      </w:r>
      <w:r w:rsidRPr="00754F8D">
        <w:rPr>
          <w:rFonts w:ascii="Arial" w:hAnsi="Arial" w:cs="Traditional Arabic"/>
          <w:b/>
          <w:bCs/>
          <w:rtl/>
        </w:rPr>
        <w:t xml:space="preserve"> </w:t>
      </w:r>
      <w:r>
        <w:rPr>
          <w:rFonts w:ascii="Arial" w:hAnsi="Arial" w:cs="Traditional Arabic" w:hint="cs"/>
          <w:b/>
          <w:bCs/>
          <w:rtl/>
        </w:rPr>
        <w:t xml:space="preserve">وأخيرة </w:t>
      </w:r>
      <w:r w:rsidRPr="00754F8D">
        <w:rPr>
          <w:rFonts w:ascii="Arial" w:hAnsi="Arial" w:cs="Traditional Arabic"/>
          <w:b/>
          <w:bCs/>
          <w:rtl/>
        </w:rPr>
        <w:t>من قبل رئيس الجامعة، باقتراح من رئيس المؤسسة، وبعد استطلاع رأي المدير والمشرف.</w:t>
      </w:r>
    </w:p>
    <w:p w:rsidR="00D949EF" w:rsidRPr="00754F8D" w:rsidRDefault="00D949EF" w:rsidP="00D949EF">
      <w:pPr>
        <w:numPr>
          <w:ilvl w:val="0"/>
          <w:numId w:val="2"/>
        </w:numPr>
        <w:bidi/>
        <w:ind w:left="0" w:firstLine="0"/>
        <w:jc w:val="lowKashida"/>
        <w:rPr>
          <w:rFonts w:ascii="Arial" w:hAnsi="Arial" w:cs="Traditional Arabic"/>
          <w:b/>
          <w:bCs/>
          <w:rtl/>
          <w:lang w:bidi="ar-MA"/>
        </w:rPr>
      </w:pPr>
      <w:r w:rsidRPr="00754F8D">
        <w:rPr>
          <w:rFonts w:ascii="Arial" w:hAnsi="Arial" w:cs="Traditional Arabic"/>
          <w:b/>
          <w:bCs/>
          <w:rtl/>
        </w:rPr>
        <w:t>في جميع الحالات، يتطلب تهيئ الأطروحة تجديدا سنويا لتسجيل الطالب في الدكتوراه.</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يمنح الترخص بمناقشة الأطروحة من قبل رئيس الجامعة باقتراح من رئيس المؤسسة بناء على رأي المشرف و المدير. وقبل المناقشة تقوم لجنة علمية بدراسة الأطروحة طبقا للضوابط الوطنية لسلك الدكتوراه.</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 xml:space="preserve">يعين رئيس وأعضاء لجنة المناقشة من قبل رئيس المؤسسة باقتراح من المدير بعد استطلاع رأي المشرف. </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يتعين على الأطراف المعنية احترام الالتزامات المتعلقة بمدة و شروط إنجاز الأطروحة.</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عند الإخلال بالالتزامات المنصوص عليها في هذا الميثاق يحال الأمر على مجلس المركز للبت فيه.</w:t>
      </w:r>
    </w:p>
    <w:p w:rsidR="00D949EF" w:rsidRPr="00754F8D" w:rsidRDefault="00D949EF" w:rsidP="00754F8D">
      <w:pPr>
        <w:numPr>
          <w:ilvl w:val="0"/>
          <w:numId w:val="2"/>
        </w:numPr>
        <w:bidi/>
        <w:ind w:left="0" w:firstLine="0"/>
        <w:jc w:val="lowKashida"/>
        <w:rPr>
          <w:rFonts w:ascii="Arial" w:hAnsi="Arial" w:cs="Traditional Arabic"/>
          <w:b/>
          <w:bCs/>
        </w:rPr>
      </w:pPr>
      <w:r w:rsidRPr="00754F8D">
        <w:rPr>
          <w:rFonts w:ascii="Arial" w:hAnsi="Arial" w:cs="Traditional Arabic"/>
          <w:b/>
          <w:bCs/>
          <w:rtl/>
        </w:rPr>
        <w:t>تعتبر قرارات مجلس المركز ملزمة لجميع الأطراف.</w:t>
      </w:r>
    </w:p>
    <w:p w:rsidR="00D949EF" w:rsidRDefault="00D949EF" w:rsidP="00D949EF">
      <w:pPr>
        <w:bidi/>
        <w:jc w:val="lowKashida"/>
        <w:rPr>
          <w:rFonts w:ascii="Arial" w:hAnsi="Arial" w:cs="Monotype Koufi"/>
          <w:b/>
          <w:bCs/>
          <w:shd w:val="clear" w:color="auto" w:fill="C6D9F1"/>
          <w:rtl/>
          <w:lang w:bidi="ar-MA"/>
        </w:rPr>
      </w:pPr>
      <w:r>
        <w:rPr>
          <w:rFonts w:ascii="Arial" w:hAnsi="Arial" w:cs="Monotype Koufi" w:hint="cs"/>
          <w:b/>
          <w:bCs/>
          <w:shd w:val="clear" w:color="auto" w:fill="C6D9F1"/>
          <w:rtl/>
          <w:lang w:bidi="ar-MA"/>
        </w:rPr>
        <w:t>5. نشر وتقييم النتائج</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 xml:space="preserve">تعتبر المنشورات العلمية المستخلصة من البحث، و البراءات العلمية من بين معايير تقييم جودة و جدة أعمال الأطروحة. </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يجب تسجيل اسم الطالب في قائمة المؤلفين المشتركين لأي منشور مقتطف من أعمال بحثه.</w:t>
      </w:r>
    </w:p>
    <w:p w:rsidR="00D949EF" w:rsidRPr="00754F8D" w:rsidRDefault="00D949EF" w:rsidP="00D949EF">
      <w:pPr>
        <w:bidi/>
        <w:jc w:val="lowKashida"/>
        <w:rPr>
          <w:rFonts w:ascii="Arial" w:hAnsi="Arial" w:cs="Traditional Arabic"/>
          <w:b/>
          <w:bCs/>
        </w:rPr>
      </w:pPr>
    </w:p>
    <w:p w:rsidR="00D949EF" w:rsidRDefault="00D949EF" w:rsidP="00D949EF">
      <w:pPr>
        <w:bidi/>
        <w:jc w:val="lowKashida"/>
        <w:rPr>
          <w:rFonts w:ascii="Arial" w:hAnsi="Arial" w:cs="Monotype Koufi"/>
          <w:b/>
          <w:bCs/>
          <w:shd w:val="clear" w:color="auto" w:fill="C6D9F1"/>
          <w:rtl/>
          <w:lang w:bidi="ar-MA"/>
        </w:rPr>
      </w:pPr>
      <w:r>
        <w:rPr>
          <w:rFonts w:ascii="Arial" w:hAnsi="Arial" w:cs="Monotype Koufi" w:hint="cs"/>
          <w:b/>
          <w:bCs/>
          <w:shd w:val="clear" w:color="auto" w:fill="C6D9F1"/>
          <w:rtl/>
          <w:lang w:bidi="ar-MA"/>
        </w:rPr>
        <w:t>6. المستقبل المهني للطالب المسجل في الدكتوراه</w:t>
      </w:r>
    </w:p>
    <w:p w:rsidR="00D949EF" w:rsidRPr="00754F8D" w:rsidRDefault="00D949EF" w:rsidP="00754F8D">
      <w:pPr>
        <w:numPr>
          <w:ilvl w:val="0"/>
          <w:numId w:val="2"/>
        </w:numPr>
        <w:bidi/>
        <w:ind w:left="0" w:firstLine="0"/>
        <w:jc w:val="lowKashida"/>
        <w:rPr>
          <w:rFonts w:ascii="Arial" w:hAnsi="Arial" w:cs="Traditional Arabic"/>
          <w:b/>
          <w:bCs/>
          <w:sz w:val="28"/>
          <w:szCs w:val="28"/>
        </w:rPr>
      </w:pPr>
      <w:r>
        <w:rPr>
          <w:rFonts w:ascii="Arial" w:hAnsi="Arial" w:cs="Traditional Arabic"/>
          <w:b/>
          <w:bCs/>
          <w:sz w:val="28"/>
          <w:szCs w:val="28"/>
          <w:rtl/>
        </w:rPr>
        <w:t xml:space="preserve">يتعين على الطالب استشارة المشرف بخصوص سبل إدماجه في المجال المهني و ذلك خلال مدة إنجاز الأطروحة. </w:t>
      </w:r>
    </w:p>
    <w:p w:rsidR="00D949EF" w:rsidRDefault="00D949EF" w:rsidP="00D949EF">
      <w:pPr>
        <w:bidi/>
        <w:jc w:val="lowKashida"/>
        <w:rPr>
          <w:rFonts w:ascii="Arial" w:hAnsi="Arial" w:cs="Traditional Arabic"/>
          <w:b/>
          <w:bCs/>
          <w:sz w:val="28"/>
          <w:szCs w:val="28"/>
          <w:rtl/>
        </w:rPr>
      </w:pPr>
      <w:r>
        <w:rPr>
          <w:rFonts w:ascii="Arial" w:hAnsi="Arial" w:cs="Traditional Arabic"/>
          <w:b/>
          <w:bCs/>
          <w:sz w:val="28"/>
          <w:szCs w:val="28"/>
          <w:rtl/>
        </w:rPr>
        <w:t xml:space="preserve">      حرر ب..............</w:t>
      </w:r>
    </w:p>
    <w:tbl>
      <w:tblPr>
        <w:tblpPr w:leftFromText="141" w:rightFromText="141" w:bottomFromText="200" w:vertAnchor="text" w:horzAnchor="margin" w:tblpXSpec="center" w:tblpY="285"/>
        <w:bidiVisual/>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7"/>
        <w:gridCol w:w="5902"/>
      </w:tblGrid>
      <w:tr w:rsidR="00D949EF" w:rsidTr="00D949EF">
        <w:tc>
          <w:tcPr>
            <w:tcW w:w="3567" w:type="dxa"/>
            <w:tcBorders>
              <w:top w:val="single" w:sz="4" w:space="0" w:color="auto"/>
              <w:left w:val="single" w:sz="4" w:space="0" w:color="auto"/>
              <w:bottom w:val="single" w:sz="4" w:space="0" w:color="auto"/>
              <w:right w:val="single" w:sz="4" w:space="0" w:color="auto"/>
            </w:tcBorders>
          </w:tcPr>
          <w:p w:rsidR="00D949EF" w:rsidRDefault="00802264" w:rsidP="00754F8D">
            <w:pPr>
              <w:bidi/>
              <w:spacing w:line="276" w:lineRule="auto"/>
              <w:jc w:val="lowKashida"/>
              <w:rPr>
                <w:rFonts w:ascii="Arial" w:hAnsi="Arial" w:cs="Traditional Arabic"/>
                <w:b/>
                <w:bCs/>
                <w:sz w:val="28"/>
                <w:szCs w:val="28"/>
                <w:lang w:eastAsia="en-US"/>
              </w:rPr>
            </w:pPr>
            <w:r>
              <w:rPr>
                <w:rFonts w:ascii="Arial" w:hAnsi="Arial" w:cs="Traditional Arabic" w:hint="cs"/>
                <w:b/>
                <w:bCs/>
                <w:sz w:val="28"/>
                <w:szCs w:val="28"/>
                <w:rtl/>
                <w:lang w:eastAsia="en-US"/>
              </w:rPr>
              <w:t xml:space="preserve">توقيع </w:t>
            </w:r>
            <w:r w:rsidR="00D949EF">
              <w:rPr>
                <w:rFonts w:ascii="Arial" w:hAnsi="Arial" w:cs="Traditional Arabic"/>
                <w:b/>
                <w:bCs/>
                <w:sz w:val="28"/>
                <w:szCs w:val="28"/>
                <w:rtl/>
                <w:lang w:eastAsia="en-US"/>
              </w:rPr>
              <w:t>الطالب:</w:t>
            </w:r>
          </w:p>
        </w:tc>
        <w:tc>
          <w:tcPr>
            <w:tcW w:w="5902" w:type="dxa"/>
            <w:tcBorders>
              <w:top w:val="single" w:sz="4" w:space="0" w:color="auto"/>
              <w:left w:val="single" w:sz="4" w:space="0" w:color="auto"/>
              <w:bottom w:val="single" w:sz="4" w:space="0" w:color="auto"/>
              <w:right w:val="single" w:sz="4" w:space="0" w:color="auto"/>
            </w:tcBorders>
          </w:tcPr>
          <w:p w:rsidR="00D949EF" w:rsidRDefault="00802264" w:rsidP="00D949EF">
            <w:pPr>
              <w:bidi/>
              <w:spacing w:line="276" w:lineRule="auto"/>
              <w:jc w:val="lowKashida"/>
              <w:rPr>
                <w:rFonts w:ascii="Arial" w:hAnsi="Arial" w:cs="Traditional Arabic"/>
                <w:b/>
                <w:bCs/>
                <w:sz w:val="28"/>
                <w:szCs w:val="28"/>
                <w:rtl/>
                <w:lang w:eastAsia="en-US"/>
              </w:rPr>
            </w:pPr>
            <w:r>
              <w:rPr>
                <w:rFonts w:ascii="Arial" w:hAnsi="Arial" w:cs="Traditional Arabic" w:hint="cs"/>
                <w:b/>
                <w:bCs/>
                <w:sz w:val="28"/>
                <w:szCs w:val="28"/>
                <w:rtl/>
                <w:lang w:eastAsia="en-US"/>
              </w:rPr>
              <w:t xml:space="preserve">توقيع </w:t>
            </w:r>
            <w:r w:rsidR="00D949EF">
              <w:rPr>
                <w:rFonts w:ascii="Arial" w:hAnsi="Arial" w:cs="Traditional Arabic"/>
                <w:b/>
                <w:bCs/>
                <w:sz w:val="28"/>
                <w:szCs w:val="28"/>
                <w:rtl/>
                <w:lang w:eastAsia="en-US"/>
              </w:rPr>
              <w:t>المشرف على الأطروحة:</w:t>
            </w:r>
          </w:p>
          <w:p w:rsidR="00754F8D" w:rsidRDefault="00754F8D" w:rsidP="00754F8D">
            <w:pPr>
              <w:bidi/>
              <w:spacing w:line="276" w:lineRule="auto"/>
              <w:jc w:val="lowKashida"/>
              <w:rPr>
                <w:rFonts w:ascii="Arial" w:hAnsi="Arial" w:cs="Traditional Arabic"/>
                <w:b/>
                <w:bCs/>
                <w:sz w:val="28"/>
                <w:szCs w:val="28"/>
                <w:lang w:eastAsia="en-US"/>
              </w:rPr>
            </w:pPr>
          </w:p>
        </w:tc>
      </w:tr>
      <w:tr w:rsidR="00D949EF" w:rsidTr="00D949EF">
        <w:tc>
          <w:tcPr>
            <w:tcW w:w="3567" w:type="dxa"/>
            <w:tcBorders>
              <w:top w:val="single" w:sz="4" w:space="0" w:color="auto"/>
              <w:left w:val="single" w:sz="4" w:space="0" w:color="auto"/>
              <w:bottom w:val="single" w:sz="4" w:space="0" w:color="auto"/>
              <w:right w:val="single" w:sz="4" w:space="0" w:color="auto"/>
            </w:tcBorders>
          </w:tcPr>
          <w:p w:rsidR="00D949EF" w:rsidRDefault="00802264" w:rsidP="00754F8D">
            <w:pPr>
              <w:bidi/>
              <w:spacing w:line="276" w:lineRule="auto"/>
              <w:jc w:val="lowKashida"/>
              <w:rPr>
                <w:rFonts w:ascii="Arial" w:hAnsi="Arial" w:cs="Traditional Arabic"/>
                <w:b/>
                <w:bCs/>
                <w:sz w:val="28"/>
                <w:szCs w:val="28"/>
                <w:lang w:eastAsia="en-US"/>
              </w:rPr>
            </w:pPr>
            <w:r>
              <w:rPr>
                <w:rFonts w:ascii="Arial" w:hAnsi="Arial" w:cs="Traditional Arabic" w:hint="cs"/>
                <w:b/>
                <w:bCs/>
                <w:sz w:val="28"/>
                <w:szCs w:val="28"/>
                <w:rtl/>
                <w:lang w:eastAsia="en-US"/>
              </w:rPr>
              <w:t xml:space="preserve">توقيع </w:t>
            </w:r>
            <w:r w:rsidR="00D949EF">
              <w:rPr>
                <w:rFonts w:ascii="Arial" w:hAnsi="Arial" w:cs="Traditional Arabic"/>
                <w:b/>
                <w:bCs/>
                <w:sz w:val="28"/>
                <w:szCs w:val="28"/>
                <w:rtl/>
                <w:lang w:eastAsia="en-US"/>
              </w:rPr>
              <w:t>مدير  بنية البحث المستقبلة:</w:t>
            </w:r>
          </w:p>
          <w:p w:rsidR="00754F8D" w:rsidRDefault="00754F8D" w:rsidP="00754F8D">
            <w:pPr>
              <w:bidi/>
              <w:spacing w:line="276" w:lineRule="auto"/>
              <w:jc w:val="lowKashida"/>
              <w:rPr>
                <w:rFonts w:ascii="Arial" w:hAnsi="Arial" w:cs="Traditional Arabic"/>
                <w:b/>
                <w:bCs/>
                <w:sz w:val="28"/>
                <w:szCs w:val="28"/>
                <w:rtl/>
                <w:lang w:eastAsia="en-US"/>
              </w:rPr>
            </w:pPr>
          </w:p>
          <w:p w:rsidR="00754F8D" w:rsidRPr="00754F8D" w:rsidRDefault="00754F8D" w:rsidP="00754F8D">
            <w:pPr>
              <w:bidi/>
              <w:rPr>
                <w:rFonts w:ascii="Arial" w:hAnsi="Arial" w:cs="Traditional Arabic"/>
                <w:sz w:val="28"/>
                <w:szCs w:val="28"/>
                <w:lang w:eastAsia="en-US"/>
              </w:rPr>
            </w:pPr>
          </w:p>
        </w:tc>
        <w:tc>
          <w:tcPr>
            <w:tcW w:w="5902" w:type="dxa"/>
            <w:tcBorders>
              <w:top w:val="single" w:sz="4" w:space="0" w:color="auto"/>
              <w:left w:val="single" w:sz="4" w:space="0" w:color="auto"/>
              <w:bottom w:val="single" w:sz="4" w:space="0" w:color="auto"/>
              <w:right w:val="single" w:sz="4" w:space="0" w:color="auto"/>
            </w:tcBorders>
          </w:tcPr>
          <w:p w:rsidR="00754F8D" w:rsidRDefault="00802264" w:rsidP="00802264">
            <w:pPr>
              <w:bidi/>
              <w:spacing w:line="276" w:lineRule="auto"/>
              <w:jc w:val="lowKashida"/>
              <w:rPr>
                <w:rFonts w:ascii="Arial" w:hAnsi="Arial" w:cs="Traditional Arabic"/>
                <w:b/>
                <w:bCs/>
                <w:sz w:val="28"/>
                <w:szCs w:val="28"/>
                <w:lang w:eastAsia="en-US"/>
              </w:rPr>
            </w:pPr>
            <w:r>
              <w:rPr>
                <w:rFonts w:ascii="Arial" w:hAnsi="Arial" w:cs="Traditional Arabic" w:hint="cs"/>
                <w:b/>
                <w:bCs/>
                <w:sz w:val="28"/>
                <w:szCs w:val="28"/>
                <w:rtl/>
                <w:lang w:eastAsia="en-US"/>
              </w:rPr>
              <w:t xml:space="preserve">توقيع  </w:t>
            </w:r>
            <w:r w:rsidR="00D949EF">
              <w:rPr>
                <w:rFonts w:ascii="Arial" w:hAnsi="Arial" w:cs="Traditional Arabic"/>
                <w:b/>
                <w:bCs/>
                <w:sz w:val="28"/>
                <w:szCs w:val="28"/>
                <w:rtl/>
                <w:lang w:eastAsia="en-US"/>
              </w:rPr>
              <w:t>مدير مركز الدراسات في الدكتوراه</w:t>
            </w:r>
            <w:r>
              <w:rPr>
                <w:rFonts w:ascii="Arial" w:hAnsi="Arial" w:cs="Traditional Arabic" w:hint="cs"/>
                <w:b/>
                <w:bCs/>
                <w:sz w:val="28"/>
                <w:szCs w:val="28"/>
                <w:rtl/>
                <w:lang w:eastAsia="en-US"/>
              </w:rPr>
              <w:t>:</w:t>
            </w:r>
          </w:p>
        </w:tc>
      </w:tr>
    </w:tbl>
    <w:p w:rsidR="00D949EF" w:rsidRDefault="00D949EF" w:rsidP="00D949EF">
      <w:pPr>
        <w:bidi/>
        <w:jc w:val="both"/>
        <w:rPr>
          <w:b/>
          <w:bCs/>
          <w:color w:val="000080"/>
          <w:lang w:bidi="ar-MA"/>
        </w:rPr>
      </w:pPr>
    </w:p>
    <w:p w:rsidR="000B621D" w:rsidRDefault="000B621D"/>
    <w:sectPr w:rsidR="000B621D" w:rsidSect="00D949EF">
      <w:pgSz w:w="11906" w:h="16838"/>
      <w:pgMar w:top="567" w:right="663" w:bottom="567" w:left="66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Monotype Koufi">
    <w:altName w:val="MS Mincho"/>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FB6245"/>
    <w:multiLevelType w:val="hybridMultilevel"/>
    <w:tmpl w:val="987C311A"/>
    <w:lvl w:ilvl="0" w:tplc="A9BE84CA">
      <w:start w:val="1"/>
      <w:numFmt w:val="bullet"/>
      <w:lvlText w:val=""/>
      <w:lvlJc w:val="left"/>
      <w:pPr>
        <w:ind w:left="720" w:hanging="360"/>
      </w:pPr>
      <w:rPr>
        <w:rFonts w:ascii="Wingdings" w:hAnsi="Wingdings" w:hint="default"/>
        <w:color w:val="8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98979BC"/>
    <w:multiLevelType w:val="hybridMultilevel"/>
    <w:tmpl w:val="71C0511C"/>
    <w:lvl w:ilvl="0" w:tplc="6C22E2A0">
      <w:start w:val="1"/>
      <w:numFmt w:val="bullet"/>
      <w:lvlText w:val="-"/>
      <w:lvlJc w:val="left"/>
      <w:pPr>
        <w:tabs>
          <w:tab w:val="num" w:pos="540"/>
        </w:tabs>
        <w:ind w:left="540" w:hanging="360"/>
      </w:pPr>
      <w:rPr>
        <w:rFonts w:ascii="Vrinda" w:hAnsi="Vrind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949EF"/>
    <w:rsid w:val="0005499D"/>
    <w:rsid w:val="00060561"/>
    <w:rsid w:val="000A0649"/>
    <w:rsid w:val="000B621D"/>
    <w:rsid w:val="001330D6"/>
    <w:rsid w:val="00431F81"/>
    <w:rsid w:val="00522092"/>
    <w:rsid w:val="005A163C"/>
    <w:rsid w:val="005D6A82"/>
    <w:rsid w:val="005E290B"/>
    <w:rsid w:val="00754F8D"/>
    <w:rsid w:val="00802264"/>
    <w:rsid w:val="00914DF6"/>
    <w:rsid w:val="00B811CB"/>
    <w:rsid w:val="00B832B7"/>
    <w:rsid w:val="00B96446"/>
    <w:rsid w:val="00C53CD4"/>
    <w:rsid w:val="00CE6D99"/>
    <w:rsid w:val="00D914DB"/>
    <w:rsid w:val="00D949EF"/>
    <w:rsid w:val="00F10DCA"/>
    <w:rsid w:val="00F306F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D0C36"/>
  <w15:docId w15:val="{2FA77F1C-09BD-4D16-86BE-79AD099B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9E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49EF"/>
    <w:rPr>
      <w:rFonts w:ascii="Tahoma" w:hAnsi="Tahoma" w:cs="Tahoma"/>
      <w:sz w:val="16"/>
      <w:szCs w:val="16"/>
    </w:rPr>
  </w:style>
  <w:style w:type="character" w:customStyle="1" w:styleId="TextedebullesCar">
    <w:name w:val="Texte de bulles Car"/>
    <w:basedOn w:val="Policepardfaut"/>
    <w:link w:val="Textedebulles"/>
    <w:uiPriority w:val="99"/>
    <w:semiHidden/>
    <w:rsid w:val="00D949EF"/>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935</Words>
  <Characters>5147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11</cp:revision>
  <cp:lastPrinted>2018-06-25T09:56:00Z</cp:lastPrinted>
  <dcterms:created xsi:type="dcterms:W3CDTF">2015-10-25T16:38:00Z</dcterms:created>
  <dcterms:modified xsi:type="dcterms:W3CDTF">2019-12-16T10:09:00Z</dcterms:modified>
</cp:coreProperties>
</file>